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3E" w:rsidRDefault="0002333E" w:rsidP="0002333E">
      <w:pPr>
        <w:pStyle w:val="NormalWeb"/>
        <w:shd w:val="clear" w:color="auto" w:fill="FFFFFF"/>
        <w:jc w:val="center"/>
        <w:rPr>
          <w:rStyle w:val="Strong"/>
          <w:color w:val="000000"/>
          <w:sz w:val="22"/>
          <w:szCs w:val="22"/>
          <w:u w:val="single"/>
          <w:lang w:val="lt-LT"/>
        </w:rPr>
      </w:pPr>
      <w:r>
        <w:rPr>
          <w:rStyle w:val="Strong"/>
          <w:color w:val="000000"/>
          <w:sz w:val="22"/>
          <w:szCs w:val="22"/>
          <w:u w:val="single"/>
          <w:lang w:val="lt-LT"/>
        </w:rPr>
        <w:t xml:space="preserve">2015 m. rinktinės </w:t>
      </w:r>
      <w:r>
        <w:rPr>
          <w:rStyle w:val="Strong"/>
          <w:color w:val="000000"/>
          <w:sz w:val="22"/>
          <w:szCs w:val="22"/>
          <w:u w:val="single"/>
          <w:lang w:val="lt-LT"/>
        </w:rPr>
        <w:t>Europos</w:t>
      </w:r>
      <w:r>
        <w:rPr>
          <w:rStyle w:val="Strong"/>
          <w:color w:val="000000"/>
          <w:sz w:val="22"/>
          <w:szCs w:val="22"/>
          <w:u w:val="single"/>
          <w:lang w:val="lt-LT"/>
        </w:rPr>
        <w:t xml:space="preserve"> suaugusių OSS čempionat</w:t>
      </w:r>
      <w:r>
        <w:rPr>
          <w:rStyle w:val="Strong"/>
          <w:color w:val="000000"/>
          <w:sz w:val="22"/>
          <w:szCs w:val="22"/>
          <w:u w:val="single"/>
          <w:lang w:val="lt-LT"/>
        </w:rPr>
        <w:t>ui</w:t>
      </w:r>
      <w:r>
        <w:rPr>
          <w:rStyle w:val="Strong"/>
          <w:color w:val="000000"/>
          <w:sz w:val="22"/>
          <w:szCs w:val="22"/>
          <w:u w:val="single"/>
          <w:lang w:val="lt-LT"/>
        </w:rPr>
        <w:t xml:space="preserve"> sudarymo tvarka</w:t>
      </w:r>
    </w:p>
    <w:p w:rsidR="0002333E" w:rsidRDefault="0002333E" w:rsidP="0002333E">
      <w:pPr>
        <w:pStyle w:val="NormalWeb"/>
        <w:shd w:val="clear" w:color="auto" w:fill="FFFFFF"/>
        <w:jc w:val="center"/>
      </w:pP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</w:t>
      </w:r>
      <w:r>
        <w:rPr>
          <w:rFonts w:ascii="Times New Roman" w:hAnsi="Times New Roman" w:cs="Times New Roman"/>
          <w:lang w:val="en-GB"/>
        </w:rPr>
        <w:t>5 m.</w:t>
      </w:r>
      <w:r>
        <w:rPr>
          <w:rFonts w:ascii="Times New Roman" w:hAnsi="Times New Roman" w:cs="Times New Roman"/>
          <w:lang w:val="lt-LT"/>
        </w:rPr>
        <w:t xml:space="preserve"> OSS Europos čempionat</w:t>
      </w:r>
      <w:r>
        <w:rPr>
          <w:rFonts w:ascii="Times New Roman" w:hAnsi="Times New Roman" w:cs="Times New Roman"/>
          <w:lang w:val="lt-LT"/>
        </w:rPr>
        <w:t>ui</w:t>
      </w:r>
      <w:r>
        <w:rPr>
          <w:rFonts w:ascii="Times New Roman" w:hAnsi="Times New Roman" w:cs="Times New Roman"/>
          <w:lang w:val="lt-LT"/>
        </w:rPr>
        <w:t xml:space="preserve">  LOSF OSS komitetas komandą sudaro </w:t>
      </w:r>
      <w:r>
        <w:rPr>
          <w:rFonts w:ascii="Times New Roman" w:hAnsi="Times New Roman" w:cs="Times New Roman"/>
          <w:lang w:val="lt-LT"/>
        </w:rPr>
        <w:t>atsižvelgdamas į</w:t>
      </w:r>
      <w:r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kontrolinių</w:t>
      </w:r>
      <w:r>
        <w:rPr>
          <w:rFonts w:ascii="Times New Roman" w:hAnsi="Times New Roman" w:cs="Times New Roman"/>
          <w:lang w:val="lt-LT"/>
        </w:rPr>
        <w:t xml:space="preserve"> varžyb</w:t>
      </w:r>
      <w:r>
        <w:rPr>
          <w:rFonts w:ascii="Times New Roman" w:hAnsi="Times New Roman" w:cs="Times New Roman"/>
          <w:lang w:val="lt-LT"/>
        </w:rPr>
        <w:t xml:space="preserve">ų </w:t>
      </w:r>
      <w:proofErr w:type="spellStart"/>
      <w:r>
        <w:rPr>
          <w:rFonts w:ascii="Times New Roman" w:hAnsi="Times New Roman" w:cs="Times New Roman"/>
          <w:lang w:val="lt-LT"/>
        </w:rPr>
        <w:t>rezultatys</w:t>
      </w:r>
      <w:proofErr w:type="spellEnd"/>
      <w:r>
        <w:rPr>
          <w:rFonts w:ascii="Times New Roman" w:hAnsi="Times New Roman" w:cs="Times New Roman"/>
          <w:lang w:val="lt-LT"/>
        </w:rPr>
        <w:t>. Sprendimą dėl komandos sudėties priima OSS komitetas.</w:t>
      </w: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</w:p>
    <w:p w:rsidR="0002333E" w:rsidRDefault="0002333E" w:rsidP="0002333E">
      <w:pPr>
        <w:pStyle w:val="NoSpacing"/>
        <w:rPr>
          <w:rFonts w:ascii="Times New Roman" w:hAnsi="Times New Roman" w:cs="Times New Roman"/>
          <w:u w:val="single"/>
          <w:lang w:val="lt-LT"/>
        </w:rPr>
      </w:pPr>
      <w:r>
        <w:rPr>
          <w:rFonts w:ascii="Times New Roman" w:hAnsi="Times New Roman" w:cs="Times New Roman"/>
          <w:u w:val="single"/>
          <w:lang w:val="lt-LT"/>
        </w:rPr>
        <w:t>Planuojama rinktinės sudėtis:</w:t>
      </w: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</w:p>
    <w:p w:rsidR="0002333E" w:rsidRPr="0002333E" w:rsidRDefault="0002333E" w:rsidP="000233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3 vyrai + </w:t>
      </w:r>
      <w:r>
        <w:rPr>
          <w:rFonts w:ascii="Times New Roman" w:hAnsi="Times New Roman" w:cs="Times New Roman"/>
          <w:lang w:val="lt-LT"/>
        </w:rPr>
        <w:t>1</w:t>
      </w:r>
      <w:r>
        <w:rPr>
          <w:rFonts w:ascii="Times New Roman" w:hAnsi="Times New Roman" w:cs="Times New Roman"/>
          <w:lang w:val="lt-LT"/>
        </w:rPr>
        <w:t xml:space="preserve"> moters;</w:t>
      </w:r>
      <w:r w:rsidRPr="0002333E">
        <w:rPr>
          <w:rFonts w:ascii="Times New Roman" w:hAnsi="Times New Roman" w:cs="Times New Roman"/>
          <w:lang w:val="lt-LT"/>
        </w:rPr>
        <w:br/>
        <w:t> </w:t>
      </w: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u w:val="single"/>
          <w:lang w:val="lt-LT"/>
        </w:rPr>
        <w:t>Iš LOSF biudžeto dalinai finansuojama:</w:t>
      </w:r>
      <w:r>
        <w:rPr>
          <w:rFonts w:ascii="Times New Roman" w:hAnsi="Times New Roman" w:cs="Times New Roman"/>
          <w:lang w:val="lt-LT"/>
        </w:rPr>
        <w:br/>
        <w:t xml:space="preserve">-starto mokestis; </w:t>
      </w: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-nakvynė varžybų metu;</w:t>
      </w: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-kelionės išlaidos;</w:t>
      </w:r>
      <w:r>
        <w:rPr>
          <w:rFonts w:ascii="Times New Roman" w:hAnsi="Times New Roman" w:cs="Times New Roman"/>
          <w:lang w:val="lt-LT"/>
        </w:rPr>
        <w:br/>
      </w: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color w:val="000000"/>
          <w:lang w:val="lt-LT"/>
        </w:rPr>
        <w:t>Kvalifikacinis barjeras: kandidatai pagal atrankinių varžybų rezultatus turi pakliūti į grupės Top6. Nepakliuvus į grupės šešetuką, kandidato tinkamumą spendžia komitetas.</w:t>
      </w:r>
      <w:r>
        <w:rPr>
          <w:rFonts w:ascii="Times New Roman" w:hAnsi="Times New Roman" w:cs="Times New Roman"/>
          <w:color w:val="000000"/>
          <w:lang w:val="lt-LT"/>
        </w:rPr>
        <w:br/>
        <w:t> </w:t>
      </w:r>
    </w:p>
    <w:p w:rsidR="0002333E" w:rsidRPr="0002333E" w:rsidRDefault="0002333E" w:rsidP="0002333E">
      <w:pPr>
        <w:pStyle w:val="NoSpacing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lt-LT"/>
        </w:rPr>
        <w:br/>
      </w:r>
      <w:r>
        <w:rPr>
          <w:rStyle w:val="Strong"/>
          <w:rFonts w:ascii="Times New Roman" w:hAnsi="Times New Roman" w:cs="Times New Roman"/>
          <w:color w:val="000000"/>
          <w:lang w:val="lt-LT"/>
        </w:rPr>
        <w:t>Kontrolinės varžybos:</w:t>
      </w:r>
      <w:r>
        <w:rPr>
          <w:rFonts w:ascii="Times New Roman" w:hAnsi="Times New Roman" w:cs="Times New Roman"/>
          <w:b/>
          <w:bCs/>
          <w:lang w:val="lt-LT"/>
        </w:rPr>
        <w:br/>
      </w:r>
      <w:r>
        <w:rPr>
          <w:rFonts w:ascii="Times New Roman" w:hAnsi="Times New Roman" w:cs="Times New Roman"/>
          <w:lang w:val="lt-LT"/>
        </w:rPr>
        <w:t>-Lietuvos slidinėjimo čempionatas (2015.01.04)</w:t>
      </w:r>
    </w:p>
    <w:p w:rsidR="0002333E" w:rsidRDefault="0002333E" w:rsidP="0002333E">
      <w:pPr>
        <w:pStyle w:val="NoSpacing"/>
        <w:rPr>
          <w:rFonts w:ascii="Times New Roman" w:hAnsi="Times New Roman" w:cs="Times New Roman"/>
          <w:bCs/>
          <w:color w:val="000000"/>
          <w:u w:val="single"/>
          <w:lang w:val="en-GB"/>
        </w:rPr>
      </w:pPr>
      <w:r>
        <w:rPr>
          <w:rFonts w:ascii="Times New Roman" w:hAnsi="Times New Roman" w:cs="Times New Roman"/>
          <w:lang w:val="lt-LT"/>
        </w:rPr>
        <w:t>-2014m. Lietuvos OSS čempionatas trumpoje trasoje (2014.12.26)</w:t>
      </w: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-2014m. Lietuvos OSS čempionatas vidutinėje trasoje (2014.12.2</w:t>
      </w:r>
      <w:r>
        <w:rPr>
          <w:rFonts w:ascii="Times New Roman" w:hAnsi="Times New Roman" w:cs="Times New Roman"/>
          <w:lang w:val="en-GB"/>
        </w:rPr>
        <w:t>7</w:t>
      </w:r>
      <w:r>
        <w:rPr>
          <w:rFonts w:ascii="Times New Roman" w:hAnsi="Times New Roman" w:cs="Times New Roman"/>
          <w:lang w:val="lt-LT"/>
        </w:rPr>
        <w:t>)</w:t>
      </w: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-kitos užsienio varžybos.</w:t>
      </w:r>
    </w:p>
    <w:p w:rsidR="0002333E" w:rsidRDefault="0002333E" w:rsidP="0002333E">
      <w:pPr>
        <w:pStyle w:val="NoSpacing"/>
        <w:rPr>
          <w:rFonts w:ascii="Times New Roman" w:hAnsi="Times New Roman" w:cs="Times New Roman"/>
          <w:lang w:val="lt-LT"/>
        </w:rPr>
      </w:pPr>
    </w:p>
    <w:p w:rsidR="0002333E" w:rsidRDefault="0002333E" w:rsidP="0002333E">
      <w:pPr>
        <w:pStyle w:val="NormalWeb"/>
        <w:shd w:val="clear" w:color="auto" w:fill="FFFFFF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Sprendimą dėl komandos sudarymo komitetas priims atsižvelgdamas į sportininkų </w:t>
      </w:r>
      <w:r>
        <w:rPr>
          <w:sz w:val="22"/>
          <w:szCs w:val="22"/>
          <w:lang w:val="lt-LT"/>
        </w:rPr>
        <w:t>dalyvavimą kontrolinėse ir</w:t>
      </w:r>
      <w:r>
        <w:rPr>
          <w:color w:val="000000"/>
          <w:sz w:val="22"/>
          <w:szCs w:val="22"/>
          <w:lang w:val="lt-LT"/>
        </w:rPr>
        <w:t xml:space="preserve"> atrankos varžybose. Atrankai skaičiuojami </w:t>
      </w:r>
      <w:r>
        <w:rPr>
          <w:color w:val="000000"/>
          <w:sz w:val="22"/>
          <w:szCs w:val="22"/>
          <w:lang w:val="en-GB"/>
        </w:rPr>
        <w:t>2</w:t>
      </w:r>
      <w:r>
        <w:rPr>
          <w:color w:val="000000"/>
          <w:sz w:val="22"/>
          <w:szCs w:val="22"/>
          <w:lang w:val="lt-LT"/>
        </w:rPr>
        <w:t xml:space="preserve"> geriausi </w:t>
      </w:r>
      <w:r>
        <w:rPr>
          <w:color w:val="000000"/>
          <w:sz w:val="22"/>
          <w:szCs w:val="22"/>
          <w:lang w:val="lt-LT"/>
        </w:rPr>
        <w:t>kontrolinių</w:t>
      </w:r>
      <w:r>
        <w:rPr>
          <w:color w:val="000000"/>
          <w:sz w:val="22"/>
          <w:szCs w:val="22"/>
          <w:lang w:val="lt-LT"/>
        </w:rPr>
        <w:t xml:space="preserve"> varžybų rezultatai iš 3 galimų. Skaičiuojamas dalyvio taškų kiekis pagal formulę:</w:t>
      </w:r>
      <w:r>
        <w:rPr>
          <w:color w:val="000000"/>
          <w:sz w:val="22"/>
          <w:szCs w:val="22"/>
          <w:lang w:val="lt-LT"/>
        </w:rPr>
        <w:br/>
      </w:r>
      <w:r>
        <w:rPr>
          <w:color w:val="000000"/>
          <w:sz w:val="22"/>
          <w:szCs w:val="22"/>
          <w:lang w:val="lt-LT"/>
        </w:rPr>
        <w:br/>
        <w:t>Taškai = (2 – dalyvio laikas/nugalėtojo laikas) x 100).</w:t>
      </w:r>
    </w:p>
    <w:p w:rsidR="0002333E" w:rsidRDefault="0002333E" w:rsidP="0002333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Neįvykus numatytoms varžyboms, </w:t>
      </w:r>
      <w:r>
        <w:rPr>
          <w:rFonts w:ascii="Times New Roman" w:hAnsi="Times New Roman" w:cs="Times New Roman"/>
          <w:lang w:val="lt-LT"/>
        </w:rPr>
        <w:t>kontrolinėms</w:t>
      </w:r>
      <w:r>
        <w:rPr>
          <w:rFonts w:ascii="Times New Roman" w:hAnsi="Times New Roman" w:cs="Times New Roman"/>
          <w:lang w:val="lt-LT"/>
        </w:rPr>
        <w:t xml:space="preserve"> varžybos</w:t>
      </w:r>
      <w:r>
        <w:rPr>
          <w:rFonts w:ascii="Times New Roman" w:hAnsi="Times New Roman" w:cs="Times New Roman"/>
          <w:lang w:val="lt-LT"/>
        </w:rPr>
        <w:t xml:space="preserve">, jos </w:t>
      </w:r>
      <w:r>
        <w:rPr>
          <w:rFonts w:ascii="Times New Roman" w:hAnsi="Times New Roman" w:cs="Times New Roman"/>
          <w:lang w:val="lt-LT"/>
        </w:rPr>
        <w:t xml:space="preserve">keliamos į kitas varžybas. Neįvykus jokioms varžyboms, rinktinės kiekis ir sudėtis bus sudaroma komiteto sprendimu. </w:t>
      </w:r>
    </w:p>
    <w:p w:rsidR="0002333E" w:rsidRDefault="0002333E" w:rsidP="0002333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Pastaba:  OSS komitetas pasilieka teisę keisti atrankos tvarką, jei dėl oro sąlygų keičiasi varžybų kalendorius.</w:t>
      </w:r>
    </w:p>
    <w:p w:rsidR="000105E8" w:rsidRDefault="000105E8">
      <w:bookmarkStart w:id="0" w:name="_GoBack"/>
      <w:bookmarkEnd w:id="0"/>
    </w:p>
    <w:sectPr w:rsidR="000105E8" w:rsidSect="00CB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07E0"/>
    <w:multiLevelType w:val="hybridMultilevel"/>
    <w:tmpl w:val="A866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3E"/>
    <w:rsid w:val="000105E8"/>
    <w:rsid w:val="0002333E"/>
    <w:rsid w:val="00C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421E"/>
  <w15:chartTrackingRefBased/>
  <w15:docId w15:val="{5FDE815D-A907-489F-9B56-B4766FF0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3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333E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23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keinaite@gmail.com</dc:creator>
  <cp:keywords/>
  <dc:description/>
  <cp:lastModifiedBy>keinaite@gmail.com</cp:lastModifiedBy>
  <cp:revision>1</cp:revision>
  <dcterms:created xsi:type="dcterms:W3CDTF">2018-12-10T08:56:00Z</dcterms:created>
  <dcterms:modified xsi:type="dcterms:W3CDTF">2018-12-10T09:02:00Z</dcterms:modified>
</cp:coreProperties>
</file>